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8869B" w14:textId="77777777" w:rsidR="00FD537A" w:rsidRPr="00CD6813" w:rsidRDefault="00FD537A" w:rsidP="00FD537A">
      <w:pPr>
        <w:pStyle w:val="Default"/>
      </w:pPr>
      <w:r w:rsidRPr="00CD6813">
        <w:rPr>
          <w:b/>
          <w:bCs/>
        </w:rPr>
        <w:t xml:space="preserve">Zawiadomienie </w:t>
      </w:r>
    </w:p>
    <w:p w14:paraId="6670B542" w14:textId="22FB1B45" w:rsidR="00FD537A" w:rsidRDefault="00FD537A" w:rsidP="00FD537A">
      <w:pPr>
        <w:pStyle w:val="Default"/>
        <w:rPr>
          <w:b/>
          <w:bCs/>
        </w:rPr>
      </w:pPr>
      <w:r w:rsidRPr="00CD6813">
        <w:rPr>
          <w:b/>
          <w:bCs/>
        </w:rPr>
        <w:t xml:space="preserve">Posiedzenie  Komisji  </w:t>
      </w:r>
      <w:r>
        <w:rPr>
          <w:b/>
          <w:bCs/>
        </w:rPr>
        <w:t xml:space="preserve">Spraw Społeczna Gospodarczych </w:t>
      </w:r>
      <w:r w:rsidRPr="00CD6813">
        <w:rPr>
          <w:b/>
          <w:bCs/>
        </w:rPr>
        <w:t>Rady Gminy Stolno, odbędzie się w dniu 2</w:t>
      </w:r>
      <w:r>
        <w:rPr>
          <w:b/>
          <w:bCs/>
        </w:rPr>
        <w:t xml:space="preserve">2 </w:t>
      </w:r>
      <w:r w:rsidRPr="00CD6813">
        <w:rPr>
          <w:b/>
          <w:bCs/>
        </w:rPr>
        <w:t xml:space="preserve"> listopada 2018 r. od godz. </w:t>
      </w:r>
      <w:r>
        <w:rPr>
          <w:b/>
          <w:bCs/>
        </w:rPr>
        <w:t>10</w:t>
      </w:r>
      <w:r w:rsidRPr="00CD6813">
        <w:rPr>
          <w:b/>
          <w:bCs/>
        </w:rPr>
        <w:t xml:space="preserve">.00, w Sali nr 7 (I piętro) Urzędu Gminy Stolno. </w:t>
      </w:r>
    </w:p>
    <w:p w14:paraId="1651DECA" w14:textId="77777777" w:rsidR="00FD537A" w:rsidRPr="00CD6813" w:rsidRDefault="00FD537A" w:rsidP="00FD537A">
      <w:pPr>
        <w:pStyle w:val="Default"/>
      </w:pPr>
      <w:bookmarkStart w:id="0" w:name="_GoBack"/>
      <w:bookmarkEnd w:id="0"/>
    </w:p>
    <w:p w14:paraId="0CE693B9" w14:textId="77777777" w:rsidR="00FD537A" w:rsidRPr="00CD6813" w:rsidRDefault="00FD537A" w:rsidP="00FD537A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Porządek posiedzenia komisji:</w:t>
      </w:r>
    </w:p>
    <w:p w14:paraId="04BDE585" w14:textId="77777777" w:rsidR="00FD537A" w:rsidRPr="00CD6813" w:rsidRDefault="00FD537A" w:rsidP="00FD537A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Otwarcie i stwierdzenie quorum.</w:t>
      </w:r>
    </w:p>
    <w:p w14:paraId="041AD378" w14:textId="77777777" w:rsidR="00FD537A" w:rsidRPr="00CD6813" w:rsidRDefault="00FD537A" w:rsidP="00FD537A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Przyjęcie porządku posiedzenia komisji.</w:t>
      </w:r>
    </w:p>
    <w:p w14:paraId="142F6642" w14:textId="77777777" w:rsidR="00FD537A" w:rsidRPr="00CD6813" w:rsidRDefault="00FD537A" w:rsidP="00FD537A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Wybór Zastępcy Przewodniczącego Komisji Zdrowia, Oświaty i Sportu.</w:t>
      </w:r>
    </w:p>
    <w:p w14:paraId="7972A646" w14:textId="77777777" w:rsidR="00FD537A" w:rsidRPr="00CD6813" w:rsidRDefault="00FD537A" w:rsidP="00FD537A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  <w:r w:rsidRPr="00CD6813">
        <w:rPr>
          <w:rFonts w:eastAsia="Times New Roman"/>
          <w:lang w:eastAsia="pl-PL" w:bidi="hi-IN"/>
        </w:rPr>
        <w:t>Przyjęcie opinii i wniosków dot. materiałów na II Sesję Rady Gminy Stolno tj.:</w:t>
      </w:r>
    </w:p>
    <w:p w14:paraId="3E61C364" w14:textId="77777777" w:rsidR="00FD537A" w:rsidRPr="00CD6813" w:rsidRDefault="00FD537A" w:rsidP="00FD537A">
      <w:pPr>
        <w:numPr>
          <w:ilvl w:val="0"/>
          <w:numId w:val="2"/>
        </w:numPr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lang w:eastAsia="zh-CN" w:bidi="hi-IN"/>
        </w:rPr>
        <w:t>projekt uchwały w sprawie zmiany Uchwały Nr XXXIV/240/2017 z dnia 28 grudnia 2017 r.   w sprawie  uchwalenia budżetu Gminy Stolno na rok 2018;</w:t>
      </w:r>
    </w:p>
    <w:p w14:paraId="4791A5D3" w14:textId="77777777" w:rsidR="00FD537A" w:rsidRPr="00CD6813" w:rsidRDefault="00FD537A" w:rsidP="00FD537A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 w:hAnsi="Lucida Sans Unicode"/>
          <w:lang w:eastAsia="zh-CN" w:bidi="hi-IN"/>
        </w:rPr>
      </w:pPr>
      <w:r w:rsidRPr="00CD6813">
        <w:rPr>
          <w:rFonts w:eastAsia="Times New Roman"/>
          <w:lang w:eastAsia="zh-CN" w:bidi="hi-IN"/>
        </w:rPr>
        <w:t>projekt uchwały w sprawie  zmiany Wieloletniej Prognozy Finansowej na lata 2018 –  2028;</w:t>
      </w:r>
    </w:p>
    <w:p w14:paraId="399368F8" w14:textId="77777777" w:rsidR="00FD537A" w:rsidRPr="00CD6813" w:rsidRDefault="00FD537A" w:rsidP="00FD537A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 w:hAnsi="Lucida Sans Unicode"/>
          <w:lang w:eastAsia="zh-CN" w:bidi="hi-IN"/>
        </w:rPr>
      </w:pPr>
      <w:r w:rsidRPr="00CD6813">
        <w:rPr>
          <w:rFonts w:eastAsia="Times New Roman"/>
          <w:lang w:eastAsia="pl-PL" w:bidi="hi-IN"/>
        </w:rPr>
        <w:t>określenie   ceny   skupu   żyta   dla   celów  podatku rolnego  na rok podatkowy  2019;</w:t>
      </w:r>
    </w:p>
    <w:p w14:paraId="672EB959" w14:textId="77777777" w:rsidR="00FD537A" w:rsidRPr="00CD6813" w:rsidRDefault="00FD537A" w:rsidP="00FD537A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 w:hAnsi="Lucida Sans Unicode"/>
          <w:lang w:eastAsia="zh-CN" w:bidi="hi-IN"/>
        </w:rPr>
      </w:pPr>
      <w:r w:rsidRPr="00CD6813">
        <w:rPr>
          <w:rFonts w:eastAsia="Times New Roman"/>
          <w:kern w:val="2"/>
          <w:lang w:eastAsia="pl-PL" w:bidi="hi-IN"/>
        </w:rPr>
        <w:t>p</w:t>
      </w:r>
      <w:r w:rsidRPr="00CD6813">
        <w:rPr>
          <w:rFonts w:eastAsia="Times New Roman" w:hAnsi="Calibri"/>
          <w:kern w:val="2"/>
          <w:lang w:eastAsia="pl-PL" w:bidi="hi-IN"/>
        </w:rPr>
        <w:t>rojekt u</w:t>
      </w:r>
      <w:r w:rsidRPr="00CD6813">
        <w:rPr>
          <w:rFonts w:eastAsia="Times New Roman"/>
          <w:kern w:val="2"/>
          <w:lang w:eastAsia="pl-PL" w:bidi="hi-IN"/>
        </w:rPr>
        <w:t xml:space="preserve">chwały  w sprawie </w:t>
      </w:r>
      <w:r w:rsidRPr="00CD6813">
        <w:rPr>
          <w:rFonts w:eastAsia="Times New Roman" w:hAnsi="Lucida Sans Unicode"/>
          <w:lang w:eastAsia="zh-CN" w:bidi="hi-IN"/>
        </w:rPr>
        <w:t>okre</w:t>
      </w:r>
      <w:r w:rsidRPr="00CD6813">
        <w:rPr>
          <w:rFonts w:ascii="Cambria" w:eastAsia="Times New Roman" w:hAnsi="Cambria" w:cs="Cambria"/>
          <w:lang w:eastAsia="zh-CN" w:bidi="hi-IN"/>
        </w:rPr>
        <w:t>ś</w:t>
      </w:r>
      <w:r w:rsidRPr="00CD6813">
        <w:rPr>
          <w:rFonts w:eastAsia="Times New Roman" w:hAnsi="Lucida Sans Unicode"/>
          <w:lang w:eastAsia="zh-CN" w:bidi="hi-IN"/>
        </w:rPr>
        <w:t>lenia  wysoko</w:t>
      </w:r>
      <w:r w:rsidRPr="00CD6813">
        <w:rPr>
          <w:rFonts w:ascii="Cambria" w:eastAsia="Times New Roman" w:hAnsi="Cambria" w:cs="Cambria"/>
          <w:lang w:eastAsia="zh-CN" w:bidi="hi-IN"/>
        </w:rPr>
        <w:t>ś</w:t>
      </w:r>
      <w:r w:rsidRPr="00CD6813">
        <w:rPr>
          <w:rFonts w:eastAsia="Times New Roman" w:hAnsi="Lucida Sans Unicode"/>
          <w:lang w:eastAsia="zh-CN" w:bidi="hi-IN"/>
        </w:rPr>
        <w:t>ci stawek podatku od nieruchomo</w:t>
      </w:r>
      <w:r w:rsidRPr="00CD6813">
        <w:rPr>
          <w:rFonts w:ascii="Cambria" w:eastAsia="Times New Roman" w:hAnsi="Cambria" w:cs="Cambria"/>
          <w:lang w:eastAsia="zh-CN" w:bidi="hi-IN"/>
        </w:rPr>
        <w:t>ś</w:t>
      </w:r>
      <w:r w:rsidRPr="00CD6813">
        <w:rPr>
          <w:rFonts w:eastAsia="Times New Roman" w:hAnsi="Lucida Sans Unicode"/>
          <w:lang w:eastAsia="zh-CN" w:bidi="hi-IN"/>
        </w:rPr>
        <w:t>ci  na 2019 rok;</w:t>
      </w:r>
    </w:p>
    <w:p w14:paraId="06898193" w14:textId="77777777" w:rsidR="00FD537A" w:rsidRPr="00CD6813" w:rsidRDefault="00FD537A" w:rsidP="00FD537A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kern w:val="2"/>
          <w:lang w:eastAsia="pl-PL" w:bidi="hi-IN"/>
        </w:rPr>
        <w:t xml:space="preserve">projekt uchwały  w sprawie </w:t>
      </w:r>
      <w:r w:rsidRPr="00CD6813">
        <w:rPr>
          <w:rFonts w:eastAsia="Times New Roman"/>
          <w:lang w:eastAsia="zh-CN" w:bidi="hi-IN"/>
        </w:rPr>
        <w:t>określenia wysokości stawek podatku od środków transportowych na 2019rok;</w:t>
      </w:r>
    </w:p>
    <w:p w14:paraId="643C89A4" w14:textId="77777777" w:rsidR="00FD537A" w:rsidRPr="00CD6813" w:rsidRDefault="00FD537A" w:rsidP="00FD537A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t>projekt uchwały w sprawie określenia warunków i trybu składania informacji i deklaracji na podatek od nieruchomości, rolny i leśny oraz deklaracji na podatek od środków transportowych za pomocą środków komunikacji elektronicznej;</w:t>
      </w:r>
    </w:p>
    <w:p w14:paraId="01793CFC" w14:textId="77777777" w:rsidR="00FD537A" w:rsidRPr="00CD6813" w:rsidRDefault="00FD537A" w:rsidP="00FD537A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lang w:eastAsia="zh-CN" w:bidi="hi-IN"/>
        </w:rPr>
        <w:t>projekt uchwały w sprawie wydzielenia środków finansowych z przeznaczeniem na pomoc zdrowotną dla nauczycieli korzystających z opieki zdrowotnej, określenia rodzajów świadczeń przyznawanych w ramach tej pomocy oraz warunki i sposób ich przyznawania;</w:t>
      </w:r>
    </w:p>
    <w:p w14:paraId="2325524F" w14:textId="77777777" w:rsidR="00FD537A" w:rsidRPr="00CD6813" w:rsidRDefault="00FD537A" w:rsidP="00FD537A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lang w:eastAsia="zh-CN" w:bidi="hi-IN"/>
        </w:rPr>
        <w:t>projekt uchwały w sprawie określenia przedmiotu działania Komisji Zdrowia, Oświaty i Sportu;</w:t>
      </w:r>
    </w:p>
    <w:p w14:paraId="69D37478" w14:textId="77777777" w:rsidR="00FD537A" w:rsidRPr="00CD6813" w:rsidRDefault="00FD537A" w:rsidP="00FD537A">
      <w:pPr>
        <w:widowControl w:val="0"/>
        <w:numPr>
          <w:ilvl w:val="0"/>
          <w:numId w:val="2"/>
        </w:numPr>
        <w:tabs>
          <w:tab w:val="left" w:pos="720"/>
        </w:tabs>
        <w:suppressAutoHyphens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  <w:lang w:eastAsia="zh-CN" w:bidi="hi-IN"/>
        </w:rPr>
      </w:pPr>
      <w:r w:rsidRPr="00CD6813">
        <w:rPr>
          <w:rFonts w:eastAsia="Times New Roman"/>
          <w:lang w:eastAsia="zh-CN" w:bidi="hi-IN"/>
        </w:rPr>
        <w:t xml:space="preserve">Projekt uchwały w sprawie określenia przedmiotu działania Komisji Spraw </w:t>
      </w:r>
      <w:proofErr w:type="spellStart"/>
      <w:r w:rsidRPr="00CD6813">
        <w:rPr>
          <w:rFonts w:eastAsia="Times New Roman"/>
          <w:lang w:eastAsia="zh-CN" w:bidi="hi-IN"/>
        </w:rPr>
        <w:t>Społeczno</w:t>
      </w:r>
      <w:proofErr w:type="spellEnd"/>
      <w:r w:rsidRPr="00CD6813">
        <w:rPr>
          <w:rFonts w:eastAsia="Times New Roman"/>
          <w:lang w:eastAsia="zh-CN" w:bidi="hi-IN"/>
        </w:rPr>
        <w:t xml:space="preserve"> – Gospodarczych.</w:t>
      </w:r>
    </w:p>
    <w:p w14:paraId="702807C7" w14:textId="77777777" w:rsidR="00FD537A" w:rsidRPr="00CD6813" w:rsidRDefault="00FD537A" w:rsidP="00FD537A">
      <w:pPr>
        <w:pStyle w:val="Akapitzlist"/>
        <w:widowControl w:val="0"/>
        <w:numPr>
          <w:ilvl w:val="0"/>
          <w:numId w:val="1"/>
        </w:numPr>
        <w:autoSpaceDN w:val="0"/>
        <w:jc w:val="both"/>
        <w:rPr>
          <w:rFonts w:eastAsia="Times New Roman"/>
          <w:kern w:val="3"/>
          <w:lang w:eastAsia="pl-PL"/>
        </w:rPr>
      </w:pPr>
      <w:r w:rsidRPr="00CD6813">
        <w:rPr>
          <w:rFonts w:eastAsia="Times New Roman"/>
          <w:kern w:val="3"/>
          <w:lang w:eastAsia="pl-PL"/>
        </w:rPr>
        <w:t>Sprawy bieżące.</w:t>
      </w:r>
    </w:p>
    <w:p w14:paraId="4ABF6044" w14:textId="77777777" w:rsidR="00FD537A" w:rsidRPr="00CD6813" w:rsidRDefault="00FD537A" w:rsidP="00FD537A">
      <w:pPr>
        <w:pStyle w:val="Akapitzlist"/>
        <w:widowControl w:val="0"/>
        <w:autoSpaceDN w:val="0"/>
        <w:ind w:left="360"/>
        <w:jc w:val="both"/>
        <w:rPr>
          <w:rFonts w:eastAsia="Times New Roman"/>
          <w:kern w:val="3"/>
          <w:lang w:eastAsia="pl-PL"/>
        </w:rPr>
      </w:pPr>
    </w:p>
    <w:p w14:paraId="2ADCFE06" w14:textId="77777777" w:rsidR="00FD537A" w:rsidRPr="00CD6813" w:rsidRDefault="00FD537A" w:rsidP="00FD537A">
      <w:pPr>
        <w:pStyle w:val="Default"/>
      </w:pPr>
    </w:p>
    <w:p w14:paraId="7B0A068A" w14:textId="77777777" w:rsidR="00FD537A" w:rsidRPr="00CD6813" w:rsidRDefault="00FD537A" w:rsidP="00FD537A">
      <w:pPr>
        <w:pStyle w:val="Default"/>
      </w:pPr>
    </w:p>
    <w:p w14:paraId="4AA9DE95" w14:textId="77777777" w:rsidR="00FD537A" w:rsidRPr="00CD6813" w:rsidRDefault="00FD537A" w:rsidP="00FD537A"/>
    <w:p w14:paraId="57494649" w14:textId="77777777" w:rsidR="004E2595" w:rsidRDefault="004E2595"/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5BF"/>
    <w:rsid w:val="001955BF"/>
    <w:rsid w:val="004D2424"/>
    <w:rsid w:val="004E2595"/>
    <w:rsid w:val="006A3F9C"/>
    <w:rsid w:val="009E3286"/>
    <w:rsid w:val="00A823FE"/>
    <w:rsid w:val="00C46418"/>
    <w:rsid w:val="00FD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CDD1B"/>
  <w15:chartTrackingRefBased/>
  <w15:docId w15:val="{2D3FE5C7-61E8-4FB4-AB9D-F0DAF3EC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537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53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D53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2018-11-19T11:59:00Z</dcterms:created>
  <dcterms:modified xsi:type="dcterms:W3CDTF">2018-11-19T12:00:00Z</dcterms:modified>
</cp:coreProperties>
</file>