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A70F7" w14:textId="77777777" w:rsidR="00623BA1" w:rsidRPr="00273558" w:rsidRDefault="00623BA1" w:rsidP="00623BA1">
      <w:pPr>
        <w:pStyle w:val="Default"/>
      </w:pPr>
      <w:bookmarkStart w:id="0" w:name="_GoBack"/>
      <w:bookmarkEnd w:id="0"/>
      <w:r w:rsidRPr="00273558">
        <w:rPr>
          <w:b/>
          <w:bCs/>
        </w:rPr>
        <w:t xml:space="preserve">Zawiadomienie </w:t>
      </w:r>
    </w:p>
    <w:p w14:paraId="1E4C38BA" w14:textId="66A64B4E" w:rsidR="00623BA1" w:rsidRPr="00273558" w:rsidRDefault="00623BA1" w:rsidP="00273558">
      <w:pPr>
        <w:pStyle w:val="Default"/>
      </w:pPr>
      <w:r w:rsidRPr="00273558">
        <w:rPr>
          <w:b/>
          <w:bCs/>
        </w:rPr>
        <w:t>XV</w:t>
      </w:r>
      <w:r w:rsidR="00273558" w:rsidRPr="00273558">
        <w:rPr>
          <w:b/>
          <w:bCs/>
        </w:rPr>
        <w:t>II</w:t>
      </w:r>
      <w:r w:rsidRPr="00273558">
        <w:rPr>
          <w:b/>
          <w:bCs/>
        </w:rPr>
        <w:t xml:space="preserve">I Sesja Rady Gminy Stolno, odbędzie się w dniu  </w:t>
      </w:r>
      <w:r w:rsidR="00273558" w:rsidRPr="00273558">
        <w:rPr>
          <w:b/>
          <w:bCs/>
        </w:rPr>
        <w:t xml:space="preserve">27 kwietnia </w:t>
      </w:r>
      <w:r w:rsidRPr="00273558">
        <w:rPr>
          <w:b/>
          <w:bCs/>
        </w:rPr>
        <w:t xml:space="preserve">  2020 r. od godz. 1</w:t>
      </w:r>
      <w:r w:rsidR="00273558" w:rsidRPr="00273558">
        <w:rPr>
          <w:b/>
          <w:bCs/>
        </w:rPr>
        <w:t>0</w:t>
      </w:r>
      <w:r w:rsidRPr="00273558">
        <w:rPr>
          <w:b/>
          <w:bCs/>
        </w:rPr>
        <w:t xml:space="preserve">.00, w </w:t>
      </w:r>
      <w:r w:rsidR="00273558" w:rsidRPr="00273558">
        <w:rPr>
          <w:b/>
          <w:bCs/>
        </w:rPr>
        <w:t>Świetlicy wiejskiej  przy OSP w Robakowie</w:t>
      </w:r>
      <w:r w:rsidRPr="00273558">
        <w:rPr>
          <w:b/>
          <w:bCs/>
        </w:rPr>
        <w:t xml:space="preserve">. </w:t>
      </w:r>
    </w:p>
    <w:p w14:paraId="25BF847F" w14:textId="18AF56DD" w:rsidR="004E2595" w:rsidRPr="00273558" w:rsidRDefault="004E2595">
      <w:pPr>
        <w:rPr>
          <w:rFonts w:ascii="Times New Roman" w:hAnsi="Times New Roman" w:cs="Times New Roman"/>
          <w:sz w:val="24"/>
          <w:szCs w:val="24"/>
        </w:rPr>
      </w:pPr>
    </w:p>
    <w:p w14:paraId="4A8C8901" w14:textId="77777777" w:rsidR="00273558" w:rsidRPr="00273558" w:rsidRDefault="00273558" w:rsidP="00273558">
      <w:pPr>
        <w:pStyle w:val="Tekstpodstawowy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5946775"/>
      <w:r w:rsidRPr="00273558">
        <w:rPr>
          <w:rFonts w:ascii="Times New Roman" w:hAnsi="Times New Roman" w:cs="Times New Roman"/>
          <w:b/>
          <w:sz w:val="24"/>
          <w:szCs w:val="24"/>
        </w:rPr>
        <w:t xml:space="preserve">Porządek obrad: </w:t>
      </w:r>
      <w:bookmarkEnd w:id="1"/>
    </w:p>
    <w:p w14:paraId="0C70D398" w14:textId="77777777" w:rsidR="00273558" w:rsidRPr="00273558" w:rsidRDefault="00273558" w:rsidP="00273558">
      <w:pPr>
        <w:pStyle w:val="Tekstpodstawowy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Otwarcie obrad XVIII Sesji Rady Gminy Stolno i stwierdzenie quorum.</w:t>
      </w:r>
    </w:p>
    <w:p w14:paraId="5F7214BB" w14:textId="77777777" w:rsidR="00273558" w:rsidRPr="00273558" w:rsidRDefault="00273558" w:rsidP="00273558">
      <w:pPr>
        <w:pStyle w:val="Tekstpodstawowy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Wnioski o zmianę porządku obrad.</w:t>
      </w:r>
    </w:p>
    <w:p w14:paraId="369231B6" w14:textId="77777777" w:rsidR="00273558" w:rsidRPr="00273558" w:rsidRDefault="00273558" w:rsidP="00273558">
      <w:pPr>
        <w:pStyle w:val="Tekstpodstawowy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Przyjęcie protokołu z obrad poprzedniej Sesji.</w:t>
      </w:r>
    </w:p>
    <w:p w14:paraId="2189DC8D" w14:textId="77777777" w:rsidR="00273558" w:rsidRPr="00273558" w:rsidRDefault="00273558" w:rsidP="00273558">
      <w:pPr>
        <w:pStyle w:val="Domynie"/>
        <w:numPr>
          <w:ilvl w:val="0"/>
          <w:numId w:val="2"/>
        </w:numPr>
        <w:jc w:val="both"/>
        <w:rPr>
          <w:rFonts w:hAnsi="Times New Roman"/>
        </w:rPr>
      </w:pPr>
      <w:r w:rsidRPr="00273558">
        <w:rPr>
          <w:rFonts w:hAnsi="Times New Roman"/>
          <w:color w:val="000000"/>
          <w:lang w:eastAsia="pl-PL" w:bidi="ar-SA"/>
        </w:rPr>
        <w:t>Streszczenie Raportu z realizacji Programu Ochrony Środowiska dla Gminy Stolno na lata 2017-2020 z perspektywą do roku 2025 za lata 2017-2018.</w:t>
      </w:r>
    </w:p>
    <w:p w14:paraId="40DEC100" w14:textId="77777777" w:rsidR="00273558" w:rsidRPr="00273558" w:rsidRDefault="00273558" w:rsidP="00273558">
      <w:pPr>
        <w:pStyle w:val="Domynie"/>
        <w:numPr>
          <w:ilvl w:val="0"/>
          <w:numId w:val="2"/>
        </w:numPr>
        <w:jc w:val="both"/>
        <w:rPr>
          <w:rFonts w:hAnsi="Times New Roman"/>
        </w:rPr>
      </w:pPr>
      <w:r w:rsidRPr="00273558">
        <w:rPr>
          <w:rStyle w:val="HTML-staaszeroko"/>
          <w:rFonts w:ascii="Times New Roman" w:hAnsi="Times New Roman" w:cs="Times New Roman"/>
          <w:sz w:val="24"/>
          <w:szCs w:val="24"/>
        </w:rPr>
        <w:t>Sprawozdanie Wójta Gminy Stolno z realizacji Gminnego Programu Opieki Nad Zabytkami.</w:t>
      </w:r>
    </w:p>
    <w:p w14:paraId="3C9EE42F" w14:textId="77777777" w:rsidR="00273558" w:rsidRPr="00273558" w:rsidRDefault="00273558" w:rsidP="00273558">
      <w:pPr>
        <w:pStyle w:val="Domynie"/>
        <w:numPr>
          <w:ilvl w:val="0"/>
          <w:numId w:val="2"/>
        </w:numPr>
        <w:jc w:val="both"/>
        <w:rPr>
          <w:rFonts w:hAnsi="Times New Roman"/>
        </w:rPr>
      </w:pPr>
      <w:r w:rsidRPr="00273558">
        <w:rPr>
          <w:rFonts w:hAnsi="Times New Roman"/>
        </w:rPr>
        <w:t>Uchwała w/s zmiany Uchwały Nr XV/101/2019 z dnia 17 grudnia 2019 r. w sprawie budżetu Gminy Stolno na 2020 r. (Uchwała nr XVIII/128/2020).</w:t>
      </w:r>
    </w:p>
    <w:p w14:paraId="36A4A7FB" w14:textId="77777777" w:rsidR="00273558" w:rsidRPr="00273558" w:rsidRDefault="00273558" w:rsidP="00273558">
      <w:pPr>
        <w:pStyle w:val="Domynie"/>
        <w:numPr>
          <w:ilvl w:val="0"/>
          <w:numId w:val="2"/>
        </w:numPr>
        <w:jc w:val="both"/>
        <w:rPr>
          <w:rFonts w:hAnsi="Times New Roman"/>
        </w:rPr>
      </w:pPr>
      <w:r w:rsidRPr="00273558">
        <w:rPr>
          <w:rFonts w:hAnsi="Times New Roman"/>
        </w:rPr>
        <w:t xml:space="preserve">Uchwała  w/s  </w:t>
      </w:r>
      <w:r w:rsidRPr="00273558">
        <w:rPr>
          <w:rStyle w:val="Domylnaczcionkaakapitu1"/>
          <w:rFonts w:eastAsia="SimSun" w:hAnsi="Times New Roman"/>
        </w:rPr>
        <w:t>zmiany Wieloletniej Prognozy Finansowej na lata 2020-2030</w:t>
      </w:r>
      <w:r w:rsidRPr="00273558">
        <w:rPr>
          <w:rFonts w:hAnsi="Times New Roman"/>
        </w:rPr>
        <w:t>. (Uchwała nr XVIII/129/2020).</w:t>
      </w:r>
    </w:p>
    <w:p w14:paraId="65CD17E8" w14:textId="77777777" w:rsidR="00273558" w:rsidRPr="00273558" w:rsidRDefault="00273558" w:rsidP="00273558">
      <w:pPr>
        <w:pStyle w:val="Domynie"/>
        <w:numPr>
          <w:ilvl w:val="0"/>
          <w:numId w:val="2"/>
        </w:numPr>
        <w:jc w:val="both"/>
        <w:rPr>
          <w:rFonts w:hAnsi="Times New Roman"/>
        </w:rPr>
      </w:pPr>
      <w:r w:rsidRPr="00273558">
        <w:rPr>
          <w:rFonts w:hAnsi="Times New Roman"/>
        </w:rPr>
        <w:t xml:space="preserve">Uchwała  w/s utworzenia Punktu Przedszkolnego w </w:t>
      </w:r>
      <w:proofErr w:type="spellStart"/>
      <w:r w:rsidRPr="00273558">
        <w:rPr>
          <w:rFonts w:hAnsi="Times New Roman"/>
        </w:rPr>
        <w:t>Wabczu</w:t>
      </w:r>
      <w:proofErr w:type="spellEnd"/>
      <w:r w:rsidRPr="00273558">
        <w:rPr>
          <w:rFonts w:hAnsi="Times New Roman"/>
        </w:rPr>
        <w:t>. (Uchwała nr XVIII/130/2020).</w:t>
      </w:r>
    </w:p>
    <w:p w14:paraId="081B0350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Uchwała w/s uchylenia uchwały nr XVI/110/2020 Rady Gminy Stolno z dnia 20 stycznia 2020 r. w sprawie udzielenia pomocy finansowej na rzecz Powiatu Chełmińskiego na realizację zadania pn.: "Przebudowa drogi powiatowej nr 1612 C w Robakowie" (Uchwała nr XVIII/131/2020).</w:t>
      </w:r>
    </w:p>
    <w:p w14:paraId="0F5ADA59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Uchwała  w/s udzielenia pomocy finansowej na rzecz Powiatu Chełmińskiego na realizację zadania pn.: "Przebudowa drogi powiatowej nr 1630C Obory - Robakowo" ( Uchwała nr XVIII/132/2020).</w:t>
      </w:r>
    </w:p>
    <w:p w14:paraId="2B774A58" w14:textId="77777777" w:rsidR="00273558" w:rsidRPr="00273558" w:rsidRDefault="00273558" w:rsidP="0027355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Uchwała w/s zmiany uchwały w sprawie ustalenia planu sieci publicznych oddziałów przedszkolnych w szkołach podstawowych prowadzonych przez Gminę Stolno. (Uchwała nr XVIII/133/2020).</w:t>
      </w:r>
    </w:p>
    <w:p w14:paraId="1A6BECC9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Uchwała w/s zmiany uchwały w sprawie ustalenia planu sieci publicznych szkół podstawowych prowadzonych przez Gminę Stolno oraz określenia granic ich obwodów od dnia 1 września 2019 r. (Uchwała nr XVIII/134/2020).</w:t>
      </w:r>
    </w:p>
    <w:p w14:paraId="39679431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>Sprawozdanie z wysokości średnich wynagrodzeń nauczycieli na poszczególnych stopniach awansu zawodowego w szkołach prowadzonych przez jednostkę samorządu terytorialnego za 2019 rok.</w:t>
      </w:r>
    </w:p>
    <w:p w14:paraId="55ACE5FB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273558">
        <w:rPr>
          <w:rFonts w:ascii="Times New Roman" w:hAnsi="Times New Roman" w:cs="Times New Roman"/>
          <w:kern w:val="2"/>
          <w:sz w:val="24"/>
          <w:szCs w:val="24"/>
        </w:rPr>
        <w:t>Informacja z pracy Wójta Gminy Stolno w okresie pomiędzy kolejnymi sesjami.</w:t>
      </w:r>
    </w:p>
    <w:p w14:paraId="64FFA147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eastAsia="TimesNewRomanPS-BoldMT" w:hAnsi="Times New Roman" w:cs="Times New Roman"/>
          <w:kern w:val="2"/>
          <w:sz w:val="24"/>
          <w:szCs w:val="24"/>
          <w:lang w:eastAsia="pl-PL" w:bidi="pl-PL"/>
        </w:rPr>
        <w:t>Sprawy  bieżące</w:t>
      </w:r>
      <w:r w:rsidRPr="00273558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.</w:t>
      </w:r>
    </w:p>
    <w:p w14:paraId="3DDB0B7E" w14:textId="77777777" w:rsidR="00273558" w:rsidRPr="00273558" w:rsidRDefault="00273558" w:rsidP="00273558">
      <w:pPr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eastAsia="Andale Sans UI" w:hAnsi="Times New Roman" w:cs="Times New Roman"/>
          <w:kern w:val="2"/>
          <w:sz w:val="24"/>
          <w:szCs w:val="24"/>
          <w:lang w:eastAsia="pl-PL"/>
        </w:rPr>
        <w:t>Zakończenie obrad XVIII  Sesji Rady.</w:t>
      </w:r>
    </w:p>
    <w:p w14:paraId="19A42E2F" w14:textId="1754AD6E" w:rsidR="00273558" w:rsidRPr="00273558" w:rsidRDefault="00273558" w:rsidP="00273558">
      <w:pPr>
        <w:rPr>
          <w:rFonts w:ascii="Times New Roman" w:hAnsi="Times New Roman" w:cs="Times New Roman"/>
          <w:sz w:val="24"/>
          <w:szCs w:val="24"/>
        </w:rPr>
      </w:pPr>
      <w:r w:rsidRPr="00273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sectPr w:rsidR="00273558" w:rsidRPr="00273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D0F90"/>
    <w:multiLevelType w:val="hybridMultilevel"/>
    <w:tmpl w:val="6C904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FDD"/>
    <w:rsid w:val="00273558"/>
    <w:rsid w:val="004A2FDD"/>
    <w:rsid w:val="004D2424"/>
    <w:rsid w:val="004E2595"/>
    <w:rsid w:val="00543BEA"/>
    <w:rsid w:val="00623BA1"/>
    <w:rsid w:val="006A3F9C"/>
    <w:rsid w:val="009E3286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39B0"/>
  <w15:chartTrackingRefBased/>
  <w15:docId w15:val="{C7364EE8-977D-4180-9AB6-CC56F3FD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3BA1"/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23BA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623B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23BA1"/>
    <w:rPr>
      <w:rFonts w:eastAsiaTheme="minorEastAsia"/>
    </w:rPr>
  </w:style>
  <w:style w:type="character" w:customStyle="1" w:styleId="Domylnaczcionkaakapitu1">
    <w:name w:val="Domy?lna czcionka akapitu1"/>
    <w:uiPriority w:val="99"/>
    <w:rsid w:val="00623BA1"/>
  </w:style>
  <w:style w:type="paragraph" w:customStyle="1" w:styleId="Domynie">
    <w:name w:val="Domy徑nie"/>
    <w:rsid w:val="00623B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styleId="HTML-staaszeroko">
    <w:name w:val="HTML Typewriter"/>
    <w:uiPriority w:val="99"/>
    <w:semiHidden/>
    <w:unhideWhenUsed/>
    <w:rsid w:val="0027355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Janusz</cp:lastModifiedBy>
  <cp:revision>2</cp:revision>
  <dcterms:created xsi:type="dcterms:W3CDTF">2020-04-20T06:28:00Z</dcterms:created>
  <dcterms:modified xsi:type="dcterms:W3CDTF">2020-04-20T06:28:00Z</dcterms:modified>
</cp:coreProperties>
</file>