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64DB4" w14:textId="77777777" w:rsidR="00AC4E5B" w:rsidRDefault="00AC4E5B" w:rsidP="00AC4E5B">
      <w:pPr>
        <w:pStyle w:val="Default"/>
      </w:pPr>
      <w:r>
        <w:rPr>
          <w:b/>
          <w:bCs/>
        </w:rPr>
        <w:t xml:space="preserve">Zawiadomienie </w:t>
      </w:r>
    </w:p>
    <w:p w14:paraId="203FEACD" w14:textId="77777777" w:rsidR="00AC4E5B" w:rsidRDefault="00AC4E5B" w:rsidP="00AC4E5B">
      <w:pPr>
        <w:pStyle w:val="Default"/>
        <w:rPr>
          <w:b/>
          <w:bCs/>
        </w:rPr>
      </w:pPr>
      <w:r>
        <w:rPr>
          <w:b/>
          <w:bCs/>
        </w:rPr>
        <w:t>Posiedzenie  Komisji  Rewizyjnej Rady Gminy Stolno, odbędzie się w dniu  22 lipca 2020 r.  od godz. 08.00,  w Sali Narad (I piętro) Urzędu Gminy Stolno.</w:t>
      </w:r>
    </w:p>
    <w:p w14:paraId="4F1F906A" w14:textId="77777777" w:rsidR="00AC4E5B" w:rsidRDefault="00AC4E5B" w:rsidP="00AC4E5B">
      <w:pPr>
        <w:widowControl w:val="0"/>
        <w:autoSpaceDN w:val="0"/>
        <w:ind w:left="720"/>
        <w:jc w:val="both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Porządek posiedzenia komisji:</w:t>
      </w:r>
    </w:p>
    <w:p w14:paraId="08F41977" w14:textId="77777777" w:rsidR="00AC4E5B" w:rsidRDefault="00AC4E5B" w:rsidP="00AC4E5B">
      <w:pPr>
        <w:widowControl w:val="0"/>
        <w:numPr>
          <w:ilvl w:val="0"/>
          <w:numId w:val="1"/>
        </w:numPr>
        <w:tabs>
          <w:tab w:val="left" w:pos="-720"/>
        </w:tabs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Otwarcie i stwierdzenie quorum.</w:t>
      </w:r>
    </w:p>
    <w:p w14:paraId="17818D60" w14:textId="77777777" w:rsidR="00AC4E5B" w:rsidRDefault="00AC4E5B" w:rsidP="00AC4E5B">
      <w:pPr>
        <w:widowControl w:val="0"/>
        <w:numPr>
          <w:ilvl w:val="0"/>
          <w:numId w:val="1"/>
        </w:numPr>
        <w:tabs>
          <w:tab w:val="left" w:pos="-720"/>
        </w:tabs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Przyjęcie porządku posiedzenia komisji.</w:t>
      </w:r>
    </w:p>
    <w:p w14:paraId="6019569E" w14:textId="77777777" w:rsidR="00AC4E5B" w:rsidRDefault="00AC4E5B" w:rsidP="00AC4E5B">
      <w:pPr>
        <w:widowControl w:val="0"/>
        <w:numPr>
          <w:ilvl w:val="0"/>
          <w:numId w:val="1"/>
        </w:numPr>
        <w:tabs>
          <w:tab w:val="left" w:pos="-720"/>
        </w:tabs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 xml:space="preserve">Przyjęcie opinii i wniosków dot. materiałów na XXI Sesję Rady Gminy Stolno </w:t>
      </w:r>
      <w:proofErr w:type="spellStart"/>
      <w:r>
        <w:rPr>
          <w:rFonts w:eastAsia="Times New Roman"/>
          <w:kern w:val="3"/>
          <w:lang w:eastAsia="pl-PL"/>
        </w:rPr>
        <w:t>n.t.</w:t>
      </w:r>
      <w:proofErr w:type="spellEnd"/>
      <w:r>
        <w:rPr>
          <w:rFonts w:eastAsia="Times New Roman"/>
          <w:kern w:val="3"/>
          <w:lang w:eastAsia="pl-PL"/>
        </w:rPr>
        <w:t>:</w:t>
      </w:r>
    </w:p>
    <w:p w14:paraId="471CD4D3" w14:textId="77777777" w:rsidR="00AC4E5B" w:rsidRDefault="00AC4E5B" w:rsidP="00AC4E5B">
      <w:pPr>
        <w:widowControl w:val="0"/>
        <w:tabs>
          <w:tab w:val="left" w:pos="-2880"/>
        </w:tabs>
        <w:autoSpaceDN w:val="0"/>
        <w:ind w:left="1440"/>
        <w:jc w:val="both"/>
        <w:textAlignment w:val="baseline"/>
        <w:rPr>
          <w:rStyle w:val="Domylnaczcionkaakapitu0"/>
          <w:rFonts w:eastAsia="Andale Sans UI" w:cs="Tahoma"/>
          <w:lang w:val="de-DE" w:eastAsia="ja-JP" w:bidi="fa-IR"/>
        </w:rPr>
      </w:pPr>
    </w:p>
    <w:p w14:paraId="381D6BEF" w14:textId="77777777" w:rsidR="00AC4E5B" w:rsidRDefault="00AC4E5B" w:rsidP="00AC4E5B">
      <w:pPr>
        <w:widowControl w:val="0"/>
        <w:numPr>
          <w:ilvl w:val="0"/>
          <w:numId w:val="2"/>
        </w:numPr>
        <w:tabs>
          <w:tab w:val="left" w:pos="-2880"/>
        </w:tabs>
        <w:autoSpaceDN w:val="0"/>
        <w:textAlignment w:val="baseline"/>
      </w:pPr>
      <w:r>
        <w:rPr>
          <w:rFonts w:eastAsia="Times New Roman"/>
        </w:rPr>
        <w:t>projekt uchwały w/s zmiany uchwały XV/101/2019 z dnia 17 grudnia 2019 r. w sprawie budżetu Gminy Stolno na 2020 r.,(XXI/149/2020)</w:t>
      </w:r>
    </w:p>
    <w:p w14:paraId="5BC27C06" w14:textId="77777777" w:rsidR="00AC4E5B" w:rsidRDefault="00AC4E5B" w:rsidP="00AC4E5B">
      <w:pPr>
        <w:widowControl w:val="0"/>
        <w:numPr>
          <w:ilvl w:val="0"/>
          <w:numId w:val="2"/>
        </w:numPr>
        <w:tabs>
          <w:tab w:val="left" w:pos="-2880"/>
        </w:tabs>
        <w:autoSpaceDN w:val="0"/>
        <w:textAlignment w:val="baseline"/>
        <w:rPr>
          <w:rStyle w:val="Domylnaczcionkaakapitu1"/>
        </w:rPr>
      </w:pPr>
      <w:r>
        <w:t xml:space="preserve">projekt uchwały w/s </w:t>
      </w:r>
      <w:r>
        <w:rPr>
          <w:rStyle w:val="Domylnaczcionkaakapitu1"/>
        </w:rPr>
        <w:t>zmiany Wieloletniej Prognozy Finansowej na lata 2019 – 2028,</w:t>
      </w:r>
      <w:r>
        <w:rPr>
          <w:rFonts w:eastAsia="Times New Roman"/>
        </w:rPr>
        <w:t xml:space="preserve"> (XXI/150/2020</w:t>
      </w:r>
    </w:p>
    <w:p w14:paraId="4F1CE7F7" w14:textId="77777777" w:rsidR="00AC4E5B" w:rsidRDefault="00AC4E5B" w:rsidP="00AC4E5B">
      <w:pPr>
        <w:widowControl w:val="0"/>
        <w:numPr>
          <w:ilvl w:val="0"/>
          <w:numId w:val="2"/>
        </w:numPr>
        <w:tabs>
          <w:tab w:val="left" w:pos="-2880"/>
        </w:tabs>
        <w:autoSpaceDN w:val="0"/>
        <w:textAlignment w:val="baseline"/>
        <w:rPr>
          <w:bCs/>
        </w:rPr>
      </w:pPr>
      <w:proofErr w:type="spellStart"/>
      <w:r>
        <w:rPr>
          <w:rStyle w:val="Domylnaczcionkaakapitu1"/>
          <w:rFonts w:eastAsia="Andale Sans UI"/>
          <w:kern w:val="3"/>
          <w:lang w:val="de-DE" w:eastAsia="ja-JP" w:bidi="fa-IR"/>
        </w:rPr>
        <w:t>projekt</w:t>
      </w:r>
      <w:proofErr w:type="spellEnd"/>
      <w:r>
        <w:rPr>
          <w:rStyle w:val="Domylnaczcionkaakapitu1"/>
          <w:rFonts w:eastAsia="Andale Sans UI"/>
          <w:kern w:val="3"/>
          <w:lang w:val="de-DE" w:eastAsia="ja-JP" w:bidi="fa-IR"/>
        </w:rPr>
        <w:t xml:space="preserve"> </w:t>
      </w:r>
      <w:proofErr w:type="spellStart"/>
      <w:r>
        <w:rPr>
          <w:rStyle w:val="Domylnaczcionkaakapitu1"/>
          <w:rFonts w:eastAsia="Andale Sans UI"/>
          <w:kern w:val="3"/>
          <w:lang w:val="de-DE" w:eastAsia="ja-JP" w:bidi="fa-IR"/>
        </w:rPr>
        <w:t>uchwały</w:t>
      </w:r>
      <w:proofErr w:type="spellEnd"/>
      <w:r>
        <w:rPr>
          <w:rStyle w:val="Domylnaczcionkaakapitu1"/>
          <w:rFonts w:eastAsia="Andale Sans UI"/>
          <w:kern w:val="3"/>
          <w:lang w:val="de-DE" w:eastAsia="ja-JP" w:bidi="fa-IR"/>
        </w:rPr>
        <w:t xml:space="preserve"> </w:t>
      </w:r>
      <w:r>
        <w:rPr>
          <w:bCs/>
        </w:rPr>
        <w:t>w sprawie powołania Lokalnego Ośrodka Wiedzy i Edukacji w Gminie Stolno,</w:t>
      </w:r>
      <w:r>
        <w:rPr>
          <w:rFonts w:eastAsia="Times New Roman"/>
        </w:rPr>
        <w:t xml:space="preserve"> (XXI/151/2020</w:t>
      </w:r>
      <w:bookmarkStart w:id="0" w:name="bookmark1"/>
    </w:p>
    <w:p w14:paraId="22FBDD40" w14:textId="77777777" w:rsidR="00AC4E5B" w:rsidRDefault="00AC4E5B" w:rsidP="00AC4E5B">
      <w:pPr>
        <w:widowControl w:val="0"/>
        <w:numPr>
          <w:ilvl w:val="0"/>
          <w:numId w:val="2"/>
        </w:numPr>
        <w:tabs>
          <w:tab w:val="left" w:pos="-2880"/>
        </w:tabs>
        <w:autoSpaceDN w:val="0"/>
        <w:textAlignment w:val="baseline"/>
        <w:rPr>
          <w:rFonts w:eastAsia="Andale Sans UI"/>
          <w:bCs/>
          <w:kern w:val="3"/>
          <w:lang w:val="de-DE" w:eastAsia="ja-JP" w:bidi="fa-IR"/>
        </w:rPr>
      </w:pPr>
      <w:proofErr w:type="spellStart"/>
      <w:r>
        <w:rPr>
          <w:rStyle w:val="Domylnaczcionkaakapitu1"/>
          <w:rFonts w:eastAsia="Andale Sans UI"/>
          <w:bCs/>
          <w:kern w:val="3"/>
          <w:lang w:val="de-DE" w:eastAsia="ja-JP" w:bidi="fa-IR"/>
        </w:rPr>
        <w:t>projekt</w:t>
      </w:r>
      <w:proofErr w:type="spellEnd"/>
      <w:r>
        <w:rPr>
          <w:rStyle w:val="Domylnaczcionkaakapitu1"/>
          <w:rFonts w:eastAsia="Andale Sans UI"/>
          <w:bCs/>
          <w:kern w:val="3"/>
          <w:lang w:val="de-DE" w:eastAsia="ja-JP" w:bidi="fa-IR"/>
        </w:rPr>
        <w:t xml:space="preserve"> </w:t>
      </w:r>
      <w:proofErr w:type="spellStart"/>
      <w:r>
        <w:rPr>
          <w:rStyle w:val="Domylnaczcionkaakapitu1"/>
          <w:rFonts w:eastAsia="Andale Sans UI"/>
          <w:bCs/>
          <w:kern w:val="3"/>
          <w:lang w:val="de-DE" w:eastAsia="ja-JP" w:bidi="fa-IR"/>
        </w:rPr>
        <w:t>uchwały</w:t>
      </w:r>
      <w:proofErr w:type="spellEnd"/>
      <w:r>
        <w:rPr>
          <w:rStyle w:val="Domylnaczcionkaakapitu1"/>
          <w:rFonts w:eastAsia="Andale Sans UI"/>
          <w:bCs/>
          <w:kern w:val="3"/>
          <w:lang w:val="de-DE" w:eastAsia="ja-JP" w:bidi="fa-IR"/>
        </w:rPr>
        <w:t xml:space="preserve"> </w:t>
      </w:r>
      <w:r>
        <w:t>w sprawie rozpatrzenia petycji w zakresie zmiany przepisów prawa miejscoweg</w:t>
      </w:r>
      <w:bookmarkEnd w:id="0"/>
      <w:r>
        <w:t>o,</w:t>
      </w:r>
      <w:r>
        <w:rPr>
          <w:rFonts w:eastAsia="Times New Roman"/>
        </w:rPr>
        <w:t>(XXI/1</w:t>
      </w:r>
      <w:r>
        <w:t>52</w:t>
      </w:r>
      <w:r>
        <w:rPr>
          <w:rFonts w:eastAsia="Times New Roman"/>
        </w:rPr>
        <w:t>/2020</w:t>
      </w:r>
      <w:r>
        <w:t>)</w:t>
      </w:r>
    </w:p>
    <w:p w14:paraId="3363B705" w14:textId="77777777" w:rsidR="00AC4E5B" w:rsidRDefault="00AC4E5B" w:rsidP="00AC4E5B">
      <w:pPr>
        <w:pStyle w:val="Nagwek10"/>
        <w:keepNext/>
        <w:keepLines/>
        <w:numPr>
          <w:ilvl w:val="0"/>
          <w:numId w:val="2"/>
        </w:numPr>
        <w:shd w:val="clear" w:color="auto" w:fill="auto"/>
        <w:spacing w:after="391" w:line="220" w:lineRule="exact"/>
        <w:jc w:val="left"/>
        <w:rPr>
          <w:bCs w:val="0"/>
          <w:sz w:val="24"/>
          <w:szCs w:val="24"/>
        </w:rPr>
      </w:pPr>
      <w:proofErr w:type="spellStart"/>
      <w:r>
        <w:rPr>
          <w:rStyle w:val="Domylnaczcionkaakapitu1"/>
          <w:rFonts w:eastAsia="Andale Sans UI"/>
          <w:b w:val="0"/>
          <w:kern w:val="3"/>
          <w:lang w:val="de-DE" w:eastAsia="ja-JP" w:bidi="fa-IR"/>
        </w:rPr>
        <w:t>projekt</w:t>
      </w:r>
      <w:proofErr w:type="spellEnd"/>
      <w:r>
        <w:rPr>
          <w:rStyle w:val="Domylnaczcionkaakapitu1"/>
          <w:rFonts w:eastAsia="Andale Sans UI"/>
          <w:b w:val="0"/>
          <w:kern w:val="3"/>
          <w:lang w:val="de-DE" w:eastAsia="ja-JP" w:bidi="fa-IR"/>
        </w:rPr>
        <w:t xml:space="preserve"> </w:t>
      </w:r>
      <w:proofErr w:type="spellStart"/>
      <w:r>
        <w:rPr>
          <w:rStyle w:val="Domylnaczcionkaakapitu1"/>
          <w:rFonts w:eastAsia="Andale Sans UI"/>
          <w:b w:val="0"/>
          <w:kern w:val="3"/>
          <w:lang w:val="de-DE" w:eastAsia="ja-JP" w:bidi="fa-IR"/>
        </w:rPr>
        <w:t>uchwały</w:t>
      </w:r>
      <w:proofErr w:type="spellEnd"/>
      <w:r>
        <w:rPr>
          <w:rStyle w:val="Domylnaczcionkaakapitu1"/>
          <w:rFonts w:eastAsia="Andale Sans UI"/>
          <w:b w:val="0"/>
          <w:kern w:val="3"/>
          <w:lang w:val="de-DE" w:eastAsia="ja-JP" w:bidi="fa-IR"/>
        </w:rPr>
        <w:t xml:space="preserve"> </w:t>
      </w:r>
      <w:r>
        <w:rPr>
          <w:b w:val="0"/>
        </w:rPr>
        <w:t>w sprawie powołania Komisji Doraźnej do czynności związanych z nadaniem tytułu „Zasłużony dla Gminy Stolno.(XXI/153/2020)</w:t>
      </w:r>
    </w:p>
    <w:p w14:paraId="1370FB55" w14:textId="77777777" w:rsidR="00AC4E5B" w:rsidRDefault="00AC4E5B" w:rsidP="00AC4E5B">
      <w:pPr>
        <w:widowControl w:val="0"/>
        <w:tabs>
          <w:tab w:val="left" w:pos="-2880"/>
        </w:tabs>
        <w:autoSpaceDN w:val="0"/>
        <w:jc w:val="both"/>
        <w:textAlignment w:val="baseline"/>
        <w:rPr>
          <w:rFonts w:eastAsia="Andale Sans UI"/>
          <w:kern w:val="3"/>
          <w:lang w:val="de-DE" w:eastAsia="ja-JP" w:bidi="fa-IR"/>
        </w:rPr>
      </w:pPr>
    </w:p>
    <w:p w14:paraId="7066AE6A" w14:textId="77777777" w:rsidR="00AC4E5B" w:rsidRDefault="00AC4E5B" w:rsidP="00AC4E5B">
      <w:pPr>
        <w:widowControl w:val="0"/>
        <w:numPr>
          <w:ilvl w:val="0"/>
          <w:numId w:val="1"/>
        </w:numPr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Sprawy bieżące.</w:t>
      </w:r>
    </w:p>
    <w:p w14:paraId="2E3DFDBD" w14:textId="77777777" w:rsidR="00AC4E5B" w:rsidRDefault="00AC4E5B" w:rsidP="00AC4E5B">
      <w:pPr>
        <w:widowControl w:val="0"/>
        <w:numPr>
          <w:ilvl w:val="0"/>
          <w:numId w:val="1"/>
        </w:numPr>
        <w:autoSpaceDN w:val="0"/>
        <w:textAlignment w:val="baseline"/>
        <w:rPr>
          <w:rFonts w:eastAsia="Times New Roman"/>
          <w:kern w:val="3"/>
          <w:lang w:eastAsia="pl-PL"/>
        </w:rPr>
      </w:pPr>
      <w:r>
        <w:rPr>
          <w:rFonts w:eastAsia="Times New Roman"/>
          <w:kern w:val="3"/>
          <w:lang w:eastAsia="pl-PL"/>
        </w:rPr>
        <w:t>Zakończenie posiedzenia.</w:t>
      </w:r>
    </w:p>
    <w:p w14:paraId="35BA7074" w14:textId="77777777" w:rsidR="004E2595" w:rsidRDefault="004E2595">
      <w:bookmarkStart w:id="1" w:name="_GoBack"/>
      <w:bookmarkEnd w:id="1"/>
    </w:p>
    <w:sectPr w:rsidR="004E2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DE6F8D"/>
    <w:multiLevelType w:val="multilevel"/>
    <w:tmpl w:val="9710C254"/>
    <w:lvl w:ilvl="0">
      <w:start w:val="1"/>
      <w:numFmt w:val="ordin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E30CFF"/>
    <w:multiLevelType w:val="multilevel"/>
    <w:tmpl w:val="6C28C77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329"/>
    <w:rsid w:val="004D2424"/>
    <w:rsid w:val="004E2595"/>
    <w:rsid w:val="006A3F9C"/>
    <w:rsid w:val="00785329"/>
    <w:rsid w:val="009E3286"/>
    <w:rsid w:val="00A823FE"/>
    <w:rsid w:val="00AC4E5B"/>
    <w:rsid w:val="00C4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804103-7A26-4822-92FF-47C01E0CF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4E5B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link w:val="Nagwek10"/>
    <w:locked/>
    <w:rsid w:val="00AC4E5B"/>
    <w:rPr>
      <w:b/>
      <w:bCs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AC4E5B"/>
    <w:pPr>
      <w:widowControl w:val="0"/>
      <w:shd w:val="clear" w:color="auto" w:fill="FFFFFF"/>
      <w:suppressAutoHyphens w:val="0"/>
      <w:spacing w:after="240" w:line="254" w:lineRule="exact"/>
      <w:jc w:val="center"/>
      <w:outlineLvl w:val="0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Default">
    <w:name w:val="Default"/>
    <w:rsid w:val="00AC4E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omylnaczcionkaakapitu1">
    <w:name w:val="Domy?lna czcionka akapitu1"/>
    <w:uiPriority w:val="99"/>
    <w:rsid w:val="00AC4E5B"/>
  </w:style>
  <w:style w:type="character" w:customStyle="1" w:styleId="Domylnaczcionkaakapitu0">
    <w:name w:val="Domy?lna czcionka akapitu"/>
    <w:uiPriority w:val="99"/>
    <w:rsid w:val="00AC4E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64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831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2020-07-17T10:12:00Z</dcterms:created>
  <dcterms:modified xsi:type="dcterms:W3CDTF">2020-07-17T10:12:00Z</dcterms:modified>
</cp:coreProperties>
</file>