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5FAAB" w14:textId="77777777" w:rsidR="00744AF4" w:rsidRDefault="00744AF4" w:rsidP="00744AF4">
      <w:pPr>
        <w:pStyle w:val="Default"/>
      </w:pPr>
      <w:r>
        <w:rPr>
          <w:b/>
          <w:bCs/>
        </w:rPr>
        <w:t xml:space="preserve">Zawiadomienie </w:t>
      </w:r>
    </w:p>
    <w:p w14:paraId="3AAE6955" w14:textId="4562A600" w:rsidR="00744AF4" w:rsidRDefault="00744AF4" w:rsidP="00744AF4">
      <w:pPr>
        <w:pStyle w:val="Default"/>
      </w:pPr>
      <w:r>
        <w:rPr>
          <w:b/>
          <w:bCs/>
        </w:rPr>
        <w:t>X</w:t>
      </w:r>
      <w:r>
        <w:rPr>
          <w:b/>
          <w:bCs/>
        </w:rPr>
        <w:t>XI</w:t>
      </w:r>
      <w:r>
        <w:rPr>
          <w:b/>
          <w:bCs/>
        </w:rPr>
        <w:t xml:space="preserve"> Sesja Rady Gminy Stolno, odbędzie się w dniu  </w:t>
      </w:r>
      <w:r>
        <w:rPr>
          <w:b/>
          <w:bCs/>
        </w:rPr>
        <w:t xml:space="preserve"> 5 sierpnia </w:t>
      </w:r>
      <w:r>
        <w:rPr>
          <w:b/>
          <w:bCs/>
        </w:rPr>
        <w:t xml:space="preserve">  2020 r. od godz. 13.00, w Sali nr 10 (I piętro) Urzędu Gminy Stolno. </w:t>
      </w:r>
    </w:p>
    <w:p w14:paraId="500BBB6B" w14:textId="77777777" w:rsidR="00744AF4" w:rsidRDefault="00744AF4" w:rsidP="00744AF4">
      <w:pPr>
        <w:rPr>
          <w:rFonts w:ascii="Times New Roman" w:hAnsi="Times New Roman" w:cs="Times New Roman"/>
          <w:sz w:val="24"/>
          <w:szCs w:val="24"/>
        </w:rPr>
      </w:pPr>
    </w:p>
    <w:p w14:paraId="36863038" w14:textId="77777777" w:rsidR="00744AF4" w:rsidRPr="00716E67" w:rsidRDefault="00744AF4" w:rsidP="00744AF4">
      <w:pPr>
        <w:pStyle w:val="Tekstpodstawowy"/>
        <w:jc w:val="both"/>
        <w:rPr>
          <w:rFonts w:eastAsia="Andale Sans UI"/>
          <w:b/>
        </w:rPr>
      </w:pPr>
      <w:bookmarkStart w:id="0" w:name="_Hlk26860756"/>
      <w:r w:rsidRPr="00716E67">
        <w:rPr>
          <w:b/>
        </w:rPr>
        <w:t xml:space="preserve">Porządek obrad: </w:t>
      </w:r>
    </w:p>
    <w:p w14:paraId="54F49F45" w14:textId="77777777" w:rsidR="00744AF4" w:rsidRPr="00716E67" w:rsidRDefault="00744AF4" w:rsidP="00744AF4">
      <w:pPr>
        <w:pStyle w:val="Tekstpodstawowy"/>
        <w:widowControl w:val="0"/>
        <w:numPr>
          <w:ilvl w:val="0"/>
          <w:numId w:val="2"/>
        </w:numPr>
        <w:suppressAutoHyphens/>
        <w:spacing w:line="240" w:lineRule="auto"/>
        <w:jc w:val="both"/>
      </w:pPr>
      <w:r w:rsidRPr="00716E67">
        <w:t>Otwarcie obrad X</w:t>
      </w:r>
      <w:r>
        <w:t xml:space="preserve">XI </w:t>
      </w:r>
      <w:r w:rsidRPr="00716E67">
        <w:t>Sesji Rady Gminy Stolno i stwierdzenie quorum.</w:t>
      </w:r>
    </w:p>
    <w:p w14:paraId="478F0C7B" w14:textId="77777777" w:rsidR="00744AF4" w:rsidRPr="00716E67" w:rsidRDefault="00744AF4" w:rsidP="00744AF4">
      <w:pPr>
        <w:pStyle w:val="Tekstpodstawowy"/>
        <w:widowControl w:val="0"/>
        <w:numPr>
          <w:ilvl w:val="0"/>
          <w:numId w:val="2"/>
        </w:numPr>
        <w:suppressAutoHyphens/>
        <w:spacing w:line="240" w:lineRule="auto"/>
        <w:jc w:val="both"/>
      </w:pPr>
      <w:r w:rsidRPr="00716E67">
        <w:t>Wnioski o zmianę porządku obrad.</w:t>
      </w:r>
    </w:p>
    <w:p w14:paraId="55DEB288" w14:textId="77777777" w:rsidR="00744AF4" w:rsidRDefault="00744AF4" w:rsidP="00744AF4">
      <w:pPr>
        <w:pStyle w:val="Tekstpodstawowy"/>
        <w:widowControl w:val="0"/>
        <w:numPr>
          <w:ilvl w:val="0"/>
          <w:numId w:val="2"/>
        </w:numPr>
        <w:suppressAutoHyphens/>
        <w:spacing w:line="240" w:lineRule="auto"/>
        <w:jc w:val="both"/>
      </w:pPr>
      <w:r w:rsidRPr="00716E67">
        <w:t>Przyjęcie protokołu z obrad poprzedniej Sesji.</w:t>
      </w:r>
    </w:p>
    <w:p w14:paraId="5B74022B" w14:textId="77777777" w:rsidR="00744AF4" w:rsidRPr="00E4358E" w:rsidRDefault="00744AF4" w:rsidP="00744AF4">
      <w:pPr>
        <w:pStyle w:val="Tekstpodstawowy"/>
        <w:widowControl w:val="0"/>
        <w:numPr>
          <w:ilvl w:val="0"/>
          <w:numId w:val="2"/>
        </w:numPr>
        <w:suppressAutoHyphens/>
        <w:spacing w:line="240" w:lineRule="auto"/>
        <w:jc w:val="both"/>
      </w:pPr>
      <w:r>
        <w:rPr>
          <w:rFonts w:eastAsia="Times New Roman"/>
        </w:rPr>
        <w:t>U</w:t>
      </w:r>
      <w:r w:rsidRPr="00E4358E">
        <w:rPr>
          <w:rFonts w:eastAsia="Times New Roman"/>
        </w:rPr>
        <w:t>chwał</w:t>
      </w:r>
      <w:r>
        <w:rPr>
          <w:rFonts w:eastAsia="Times New Roman"/>
        </w:rPr>
        <w:t>a</w:t>
      </w:r>
      <w:r w:rsidRPr="00E4358E">
        <w:rPr>
          <w:rFonts w:eastAsia="Times New Roman"/>
        </w:rPr>
        <w:t xml:space="preserve"> w/s zmiany uchwały XV/101/2019 z dnia 17 grudnia 2019 r. w sprawie budżetu Gminy Stolno na 2020 r.(XXI/149/2020)</w:t>
      </w:r>
      <w:r>
        <w:rPr>
          <w:rFonts w:eastAsia="Times New Roman"/>
        </w:rPr>
        <w:t>.</w:t>
      </w:r>
    </w:p>
    <w:p w14:paraId="0C8401A4" w14:textId="77777777" w:rsidR="00744AF4" w:rsidRDefault="00744AF4" w:rsidP="00744AF4">
      <w:pPr>
        <w:pStyle w:val="Tekstpodstawowy"/>
        <w:widowControl w:val="0"/>
        <w:numPr>
          <w:ilvl w:val="0"/>
          <w:numId w:val="2"/>
        </w:numPr>
        <w:suppressAutoHyphens/>
        <w:spacing w:line="240" w:lineRule="auto"/>
        <w:jc w:val="both"/>
      </w:pPr>
      <w:r>
        <w:rPr>
          <w:rFonts w:eastAsia="Times New Roman"/>
        </w:rPr>
        <w:t xml:space="preserve">Uchwała </w:t>
      </w:r>
      <w:r w:rsidRPr="00C20F6E">
        <w:t xml:space="preserve">w/s </w:t>
      </w:r>
      <w:r w:rsidRPr="00C20F6E">
        <w:rPr>
          <w:rStyle w:val="Domylnaczcionkaakapitu1"/>
        </w:rPr>
        <w:t>zmiany Wieloletniej Prognozy Finansowej na lata 2019 – 2028</w:t>
      </w:r>
      <w:r>
        <w:rPr>
          <w:rStyle w:val="Domylnaczcionkaakapitu1"/>
        </w:rPr>
        <w:t>.</w:t>
      </w:r>
      <w:r w:rsidRPr="00E4358E">
        <w:rPr>
          <w:rFonts w:eastAsia="Times New Roman"/>
        </w:rPr>
        <w:t xml:space="preserve"> (XXI/150/2020</w:t>
      </w:r>
      <w:r>
        <w:rPr>
          <w:rFonts w:eastAsia="Times New Roman"/>
        </w:rPr>
        <w:t>).</w:t>
      </w:r>
    </w:p>
    <w:p w14:paraId="3F3FB823" w14:textId="77777777" w:rsidR="00744AF4" w:rsidRPr="00E4358E" w:rsidRDefault="00744AF4" w:rsidP="00744AF4">
      <w:pPr>
        <w:pStyle w:val="Tekstpodstawowy"/>
        <w:widowControl w:val="0"/>
        <w:numPr>
          <w:ilvl w:val="0"/>
          <w:numId w:val="2"/>
        </w:numPr>
        <w:suppressAutoHyphens/>
        <w:spacing w:line="240" w:lineRule="auto"/>
        <w:jc w:val="both"/>
      </w:pPr>
      <w:r>
        <w:t xml:space="preserve">Uchwala </w:t>
      </w:r>
      <w:r w:rsidRPr="00E4358E">
        <w:rPr>
          <w:rStyle w:val="Domylnaczcionkaakapitu1"/>
          <w:rFonts w:eastAsia="Andale Sans UI"/>
          <w:kern w:val="3"/>
          <w:lang w:val="de-DE" w:eastAsia="ja-JP" w:bidi="fa-IR"/>
        </w:rPr>
        <w:t xml:space="preserve"> </w:t>
      </w:r>
      <w:r w:rsidRPr="00E4358E">
        <w:rPr>
          <w:bCs/>
        </w:rPr>
        <w:t>w sprawie powołania Lokalnego Ośrodka Wiedzy i Edukacji w Gminie Stolno</w:t>
      </w:r>
      <w:r>
        <w:rPr>
          <w:bCs/>
        </w:rPr>
        <w:t>.</w:t>
      </w:r>
      <w:r w:rsidRPr="00E4358E">
        <w:rPr>
          <w:rFonts w:eastAsia="Times New Roman"/>
        </w:rPr>
        <w:t>(XXI/151/2020</w:t>
      </w:r>
      <w:bookmarkStart w:id="1" w:name="bookmark1"/>
      <w:r>
        <w:rPr>
          <w:rFonts w:eastAsia="Times New Roman"/>
        </w:rPr>
        <w:t>)</w:t>
      </w:r>
    </w:p>
    <w:p w14:paraId="0A87DC1A" w14:textId="77777777" w:rsidR="00744AF4" w:rsidRDefault="00744AF4" w:rsidP="00744AF4">
      <w:pPr>
        <w:pStyle w:val="Tekstpodstawowy"/>
        <w:widowControl w:val="0"/>
        <w:numPr>
          <w:ilvl w:val="0"/>
          <w:numId w:val="2"/>
        </w:numPr>
        <w:suppressAutoHyphens/>
        <w:spacing w:line="240" w:lineRule="auto"/>
        <w:jc w:val="both"/>
      </w:pPr>
      <w:proofErr w:type="spellStart"/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>Uchwała</w:t>
      </w:r>
      <w:proofErr w:type="spellEnd"/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 xml:space="preserve"> </w:t>
      </w:r>
      <w:r w:rsidRPr="000E7CB7">
        <w:t>w sprawie rozpatrzenia petycji w zakresie zmiany przepisów prawa miejscoweg</w:t>
      </w:r>
      <w:bookmarkEnd w:id="1"/>
      <w:r w:rsidRPr="000E7CB7">
        <w:t>o</w:t>
      </w:r>
      <w:r>
        <w:t>.</w:t>
      </w:r>
      <w:r w:rsidRPr="00E4358E">
        <w:rPr>
          <w:rFonts w:eastAsia="Times New Roman"/>
        </w:rPr>
        <w:t>(XXI/1</w:t>
      </w:r>
      <w:r w:rsidRPr="000E7CB7">
        <w:t>52</w:t>
      </w:r>
      <w:r w:rsidRPr="00E4358E">
        <w:rPr>
          <w:rFonts w:eastAsia="Times New Roman"/>
        </w:rPr>
        <w:t>/2020</w:t>
      </w:r>
      <w:r w:rsidRPr="000E7CB7">
        <w:t>)</w:t>
      </w:r>
    </w:p>
    <w:p w14:paraId="19138C91" w14:textId="77777777" w:rsidR="00744AF4" w:rsidRPr="00E4358E" w:rsidRDefault="00744AF4" w:rsidP="00744AF4">
      <w:pPr>
        <w:pStyle w:val="Tekstpodstawowy"/>
        <w:widowControl w:val="0"/>
        <w:numPr>
          <w:ilvl w:val="0"/>
          <w:numId w:val="2"/>
        </w:numPr>
        <w:suppressAutoHyphens/>
        <w:spacing w:line="240" w:lineRule="auto"/>
        <w:jc w:val="both"/>
      </w:pPr>
      <w:r>
        <w:rPr>
          <w:rStyle w:val="Domylnaczcionkaakapitu1"/>
          <w:rFonts w:eastAsia="Andale Sans UI"/>
          <w:kern w:val="3"/>
          <w:lang w:eastAsia="ja-JP" w:bidi="fa-IR"/>
        </w:rPr>
        <w:t xml:space="preserve">Uchwała </w:t>
      </w:r>
      <w:r w:rsidRPr="00E4358E">
        <w:rPr>
          <w:rStyle w:val="Domylnaczcionkaakapitu1"/>
          <w:rFonts w:eastAsia="Andale Sans UI"/>
          <w:kern w:val="3"/>
          <w:lang w:val="de-DE" w:eastAsia="ja-JP" w:bidi="fa-IR"/>
        </w:rPr>
        <w:t xml:space="preserve"> </w:t>
      </w:r>
      <w:r w:rsidRPr="00E4358E">
        <w:t>w sprawie powołania Komisji Doraźnej do czynności związanych z nadaniem tytułu „Zasłużony dla Gminy Stolno</w:t>
      </w:r>
      <w:r>
        <w:t>”</w:t>
      </w:r>
      <w:r w:rsidRPr="00E4358E">
        <w:t>.(XXI/153/2020)</w:t>
      </w:r>
    </w:p>
    <w:p w14:paraId="1E045638" w14:textId="77777777" w:rsidR="00744AF4" w:rsidRPr="00716E67" w:rsidRDefault="00744AF4" w:rsidP="00744AF4">
      <w:pPr>
        <w:pStyle w:val="Domynie"/>
        <w:numPr>
          <w:ilvl w:val="0"/>
          <w:numId w:val="2"/>
        </w:numPr>
        <w:jc w:val="both"/>
        <w:rPr>
          <w:rFonts w:hAnsi="Times New Roman"/>
          <w:lang w:eastAsia="pl-PL"/>
        </w:rPr>
      </w:pPr>
      <w:r w:rsidRPr="00716E67">
        <w:rPr>
          <w:rFonts w:hAnsi="Times New Roman"/>
          <w:kern w:val="2"/>
        </w:rPr>
        <w:t>Informacja z pracy Wójta Gminy Stolno w okresie pomiędzy kolejnymi sesjami.</w:t>
      </w:r>
    </w:p>
    <w:p w14:paraId="276C5705" w14:textId="77777777" w:rsidR="00744AF4" w:rsidRPr="00716E67" w:rsidRDefault="00744AF4" w:rsidP="00744AF4">
      <w:pPr>
        <w:pStyle w:val="Domynie"/>
        <w:numPr>
          <w:ilvl w:val="0"/>
          <w:numId w:val="2"/>
        </w:numPr>
        <w:rPr>
          <w:rFonts w:hAnsi="Times New Roman"/>
          <w:lang w:eastAsia="pl-PL"/>
        </w:rPr>
      </w:pPr>
      <w:r w:rsidRPr="00716E67">
        <w:rPr>
          <w:rFonts w:eastAsia="TimesNewRomanPS-BoldMT" w:hAnsi="Times New Roman"/>
          <w:kern w:val="2"/>
          <w:lang w:eastAsia="pl-PL" w:bidi="pl-PL"/>
        </w:rPr>
        <w:t>Sprawy  bieżące.</w:t>
      </w:r>
    </w:p>
    <w:p w14:paraId="025328E5" w14:textId="77777777" w:rsidR="00744AF4" w:rsidRPr="00716E67" w:rsidRDefault="00744AF4" w:rsidP="00744AF4">
      <w:pPr>
        <w:pStyle w:val="Domynie"/>
        <w:numPr>
          <w:ilvl w:val="0"/>
          <w:numId w:val="2"/>
        </w:numPr>
        <w:rPr>
          <w:rFonts w:hAnsi="Times New Roman"/>
          <w:lang w:eastAsia="pl-PL"/>
        </w:rPr>
      </w:pPr>
      <w:r w:rsidRPr="00716E67">
        <w:rPr>
          <w:rFonts w:eastAsia="Andale Sans UI" w:hAnsi="Times New Roman"/>
          <w:kern w:val="2"/>
          <w:lang w:eastAsia="pl-PL"/>
        </w:rPr>
        <w:t>Zakończenie obrad X</w:t>
      </w:r>
      <w:r>
        <w:rPr>
          <w:rFonts w:eastAsia="Andale Sans UI" w:hAnsi="Times New Roman"/>
          <w:kern w:val="2"/>
          <w:lang w:eastAsia="pl-PL"/>
        </w:rPr>
        <w:t>X</w:t>
      </w:r>
      <w:r w:rsidRPr="00716E67">
        <w:rPr>
          <w:rFonts w:eastAsia="Andale Sans UI" w:hAnsi="Times New Roman"/>
          <w:kern w:val="2"/>
          <w:lang w:eastAsia="pl-PL"/>
        </w:rPr>
        <w:t>I  Sesji Rady.</w:t>
      </w:r>
      <w:r w:rsidRPr="00716E67">
        <w:rPr>
          <w:rFonts w:hAnsi="Times New Roman"/>
          <w:kern w:val="2"/>
          <w:lang w:eastAsia="pl-PL"/>
        </w:rPr>
        <w:t xml:space="preserve">      </w:t>
      </w:r>
    </w:p>
    <w:p w14:paraId="00953E48" w14:textId="748726F0" w:rsidR="004E2595" w:rsidRDefault="004E2595">
      <w:bookmarkStart w:id="2" w:name="_GoBack"/>
      <w:bookmarkEnd w:id="0"/>
      <w:bookmarkEnd w:id="2"/>
    </w:p>
    <w:p w14:paraId="7FEDB653" w14:textId="77777777" w:rsidR="00744AF4" w:rsidRDefault="00744AF4"/>
    <w:sectPr w:rsidR="00744A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1F1B32"/>
    <w:multiLevelType w:val="hybridMultilevel"/>
    <w:tmpl w:val="2C262B7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2B3"/>
    <w:rsid w:val="004D2424"/>
    <w:rsid w:val="004E2595"/>
    <w:rsid w:val="006A3F9C"/>
    <w:rsid w:val="00744AF4"/>
    <w:rsid w:val="008252B3"/>
    <w:rsid w:val="009E3286"/>
    <w:rsid w:val="00A823FE"/>
    <w:rsid w:val="00C4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549B6"/>
  <w15:chartTrackingRefBased/>
  <w15:docId w15:val="{8F94174C-6F63-431F-A410-1B6AB777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4AF4"/>
    <w:pPr>
      <w:spacing w:line="256" w:lineRule="auto"/>
    </w:pPr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44A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744AF4"/>
    <w:rPr>
      <w:rFonts w:eastAsiaTheme="minorEastAsia"/>
    </w:rPr>
  </w:style>
  <w:style w:type="paragraph" w:customStyle="1" w:styleId="Default">
    <w:name w:val="Default"/>
    <w:rsid w:val="00744AF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customStyle="1" w:styleId="Domynie">
    <w:name w:val="Domy徑nie"/>
    <w:rsid w:val="00744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744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60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847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2020-07-17T10:08:00Z</dcterms:created>
  <dcterms:modified xsi:type="dcterms:W3CDTF">2020-07-17T10:09:00Z</dcterms:modified>
</cp:coreProperties>
</file>